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601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 w:firstRow="1" w:lastRow="0" w:firstColumn="1" w:lastColumn="0" w:noHBand="0" w:noVBand="1"/>
      </w:tblPr>
      <w:tblGrid>
        <w:gridCol w:w="4658"/>
        <w:gridCol w:w="4646"/>
      </w:tblGrid>
      <w:tr w:rsidR="00EF3D37" w:rsidTr="008B331B">
        <w:tc>
          <w:tcPr>
            <w:tcW w:w="9570" w:type="dxa"/>
            <w:gridSpan w:val="2"/>
          </w:tcPr>
          <w:p w:rsidR="00EF3D37" w:rsidRDefault="008B331B" w:rsidP="008B331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="004B3E8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Выдача справки о регистрации гражданина </w:t>
            </w:r>
            <w:r w:rsidR="00DD307A">
              <w:rPr>
                <w:rFonts w:ascii="Times New Roman" w:hAnsi="Times New Roman" w:cs="Times New Roman"/>
                <w:b/>
                <w:sz w:val="32"/>
                <w:szCs w:val="32"/>
              </w:rPr>
              <w:t>безработным</w:t>
            </w:r>
          </w:p>
          <w:p w:rsidR="008B331B" w:rsidRPr="009C5B87" w:rsidRDefault="008B331B" w:rsidP="008B331B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F3D37" w:rsidTr="008B331B">
        <w:tc>
          <w:tcPr>
            <w:tcW w:w="9570" w:type="dxa"/>
            <w:gridSpan w:val="2"/>
          </w:tcPr>
          <w:p w:rsidR="009C1BC4" w:rsidRDefault="009C1BC4" w:rsidP="008B331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  <w:p w:rsidR="00EF3D37" w:rsidRDefault="00EF3D37" w:rsidP="008B331B">
            <w:pPr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EF3D37">
              <w:rPr>
                <w:rFonts w:ascii="Times New Roman" w:hAnsi="Times New Roman" w:cs="Times New Roman"/>
                <w:b/>
                <w:sz w:val="30"/>
                <w:szCs w:val="30"/>
              </w:rPr>
              <w:t>Номер административной процедуры 2.</w:t>
            </w:r>
            <w:r w:rsidR="009C5B87">
              <w:rPr>
                <w:rFonts w:ascii="Times New Roman" w:hAnsi="Times New Roman" w:cs="Times New Roman"/>
                <w:b/>
                <w:sz w:val="30"/>
                <w:szCs w:val="30"/>
              </w:rPr>
              <w:t>3</w:t>
            </w:r>
            <w:r w:rsidR="004B3E87">
              <w:rPr>
                <w:rFonts w:ascii="Times New Roman" w:hAnsi="Times New Roman" w:cs="Times New Roman"/>
                <w:b/>
                <w:sz w:val="30"/>
                <w:szCs w:val="30"/>
              </w:rPr>
              <w:t>1</w:t>
            </w:r>
          </w:p>
          <w:p w:rsidR="009C1BC4" w:rsidRPr="00EF3D37" w:rsidRDefault="009C1BC4" w:rsidP="008B331B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</w:tr>
      <w:tr w:rsidR="00EF3D37" w:rsidTr="008B331B">
        <w:tc>
          <w:tcPr>
            <w:tcW w:w="9570" w:type="dxa"/>
            <w:gridSpan w:val="2"/>
          </w:tcPr>
          <w:p w:rsidR="00EF3D37" w:rsidRDefault="00EF3D37" w:rsidP="008B331B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Ответственные лица:</w:t>
            </w:r>
          </w:p>
          <w:p w:rsidR="009C1BC4" w:rsidRDefault="009C1BC4" w:rsidP="008B331B">
            <w:pPr>
              <w:spacing w:line="300" w:lineRule="exact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главный специалист отдела государственной службы занятости населения управления</w:t>
            </w: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Чижик Екатерина Ильинична,</w:t>
            </w: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3, тел. 3-71-29</w:t>
            </w: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во время ее отсутствия – </w:t>
            </w: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заместитель начальника управления – начальник отдела государственной службы занятости населения управления</w:t>
            </w: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Лихута Юлия Александровна,</w:t>
            </w:r>
          </w:p>
          <w:p w:rsidR="00DD307A" w:rsidRDefault="00DD307A" w:rsidP="00DD307A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кабинет № 2, тел. 3-71-29</w:t>
            </w:r>
          </w:p>
          <w:p w:rsidR="008B331B" w:rsidRDefault="008B331B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8B331B">
        <w:tc>
          <w:tcPr>
            <w:tcW w:w="4785" w:type="dxa"/>
          </w:tcPr>
          <w:p w:rsidR="00EF3D37" w:rsidRDefault="00EF3D37" w:rsidP="008B33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Документ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ы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4785" w:type="dxa"/>
          </w:tcPr>
          <w:p w:rsidR="00EF3D37" w:rsidRDefault="004B3E87" w:rsidP="00A060A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паспорт или иной документ, удостоверяющий личность</w:t>
            </w:r>
          </w:p>
          <w:p w:rsidR="009C5B87" w:rsidRDefault="009C5B87" w:rsidP="00A060A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9C5B87" w:rsidRDefault="009C5B87" w:rsidP="00A060A8">
            <w:pPr>
              <w:spacing w:line="280" w:lineRule="exact"/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F3D37" w:rsidTr="008B331B">
        <w:tc>
          <w:tcPr>
            <w:tcW w:w="4785" w:type="dxa"/>
          </w:tcPr>
          <w:p w:rsidR="00EF3D37" w:rsidRDefault="00EF3D37" w:rsidP="008B33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Размер платы, взимаемой при осуществлении административной процедуры</w:t>
            </w:r>
          </w:p>
        </w:tc>
        <w:tc>
          <w:tcPr>
            <w:tcW w:w="4785" w:type="dxa"/>
          </w:tcPr>
          <w:p w:rsidR="00A060A8" w:rsidRDefault="00A060A8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9C1BC4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0"/>
                <w:szCs w:val="30"/>
              </w:rPr>
              <w:t>есплатно</w:t>
            </w:r>
          </w:p>
        </w:tc>
      </w:tr>
      <w:tr w:rsidR="00EF3D37" w:rsidTr="008B331B">
        <w:tc>
          <w:tcPr>
            <w:tcW w:w="4785" w:type="dxa"/>
          </w:tcPr>
          <w:p w:rsidR="00EF3D37" w:rsidRDefault="00EF3D37" w:rsidP="008B33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Максимальный срок рассмотрения осуществления административной процедуры</w:t>
            </w:r>
          </w:p>
        </w:tc>
        <w:tc>
          <w:tcPr>
            <w:tcW w:w="4785" w:type="dxa"/>
          </w:tcPr>
          <w:p w:rsidR="00A060A8" w:rsidRDefault="00A060A8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D867D1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 рабочий день</w:t>
            </w:r>
          </w:p>
        </w:tc>
      </w:tr>
      <w:tr w:rsidR="00EF3D37" w:rsidTr="008B331B">
        <w:tc>
          <w:tcPr>
            <w:tcW w:w="4785" w:type="dxa"/>
          </w:tcPr>
          <w:p w:rsidR="00EF3D37" w:rsidRDefault="00EF3D37" w:rsidP="008B331B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Срок действия справки или другого документа (решения) выдаваем</w:t>
            </w:r>
            <w:r w:rsidR="009C1BC4">
              <w:rPr>
                <w:rFonts w:ascii="Times New Roman" w:hAnsi="Times New Roman" w:cs="Times New Roman"/>
                <w:sz w:val="30"/>
                <w:szCs w:val="30"/>
              </w:rPr>
              <w:t>ого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(принимаемого) при осуществлении административной процедуры</w:t>
            </w:r>
          </w:p>
        </w:tc>
        <w:tc>
          <w:tcPr>
            <w:tcW w:w="4785" w:type="dxa"/>
          </w:tcPr>
          <w:p w:rsidR="00A060A8" w:rsidRDefault="00A060A8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A060A8" w:rsidRDefault="00A060A8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  <w:p w:rsidR="00EF3D37" w:rsidRDefault="004B3E87" w:rsidP="008B331B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бессрочно</w:t>
            </w:r>
          </w:p>
        </w:tc>
      </w:tr>
    </w:tbl>
    <w:p w:rsidR="00712092" w:rsidRPr="00EF3D37" w:rsidRDefault="00712092" w:rsidP="00A26D06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712092" w:rsidRPr="00EF3D37" w:rsidSect="008B331B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37"/>
    <w:rsid w:val="000803C5"/>
    <w:rsid w:val="000B4087"/>
    <w:rsid w:val="00204400"/>
    <w:rsid w:val="002339E1"/>
    <w:rsid w:val="00353941"/>
    <w:rsid w:val="003D0989"/>
    <w:rsid w:val="004B3E87"/>
    <w:rsid w:val="006E1856"/>
    <w:rsid w:val="00712092"/>
    <w:rsid w:val="00766B6C"/>
    <w:rsid w:val="007E6ABE"/>
    <w:rsid w:val="008255D7"/>
    <w:rsid w:val="008B331B"/>
    <w:rsid w:val="009C1BC4"/>
    <w:rsid w:val="009C5B87"/>
    <w:rsid w:val="00A060A8"/>
    <w:rsid w:val="00A26D06"/>
    <w:rsid w:val="00A813CE"/>
    <w:rsid w:val="00B30D4C"/>
    <w:rsid w:val="00C3654E"/>
    <w:rsid w:val="00D867D1"/>
    <w:rsid w:val="00D9648C"/>
    <w:rsid w:val="00DD307A"/>
    <w:rsid w:val="00E1185E"/>
    <w:rsid w:val="00EF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CC34F"/>
  <w15:docId w15:val="{C4A47C4F-3F29-456B-8B42-1F50F57E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D3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5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55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Василевская Наталья Александровна</dc:creator>
  <cp:keywords/>
  <dc:description/>
  <cp:lastModifiedBy>Гоцко</cp:lastModifiedBy>
  <cp:revision>2</cp:revision>
  <cp:lastPrinted>2023-09-06T11:42:00Z</cp:lastPrinted>
  <dcterms:created xsi:type="dcterms:W3CDTF">2026-02-05T11:36:00Z</dcterms:created>
  <dcterms:modified xsi:type="dcterms:W3CDTF">2026-02-05T11:36:00Z</dcterms:modified>
</cp:coreProperties>
</file>