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3282F" w14:textId="33818B4D" w:rsidR="000B78E5" w:rsidRPr="000B78E5" w:rsidRDefault="000B78E5" w:rsidP="000B78E5">
      <w:pPr>
        <w:shd w:val="clear" w:color="auto" w:fill="FFFFFF"/>
        <w:spacing w:after="0" w:line="240" w:lineRule="auto"/>
        <w:jc w:val="center"/>
        <w:outlineLvl w:val="0"/>
        <w:rPr>
          <w:rFonts w:ascii="Arial Narrow" w:eastAsia="Times New Roman" w:hAnsi="Arial Narrow" w:cs="Arial"/>
          <w:b/>
          <w:bCs/>
          <w:color w:val="121212"/>
          <w:kern w:val="36"/>
          <w:sz w:val="30"/>
          <w:szCs w:val="30"/>
          <w:lang w:eastAsia="ru-RU"/>
        </w:rPr>
      </w:pPr>
      <w:r w:rsidRPr="000B78E5">
        <w:rPr>
          <w:rFonts w:ascii="Arial Narrow" w:eastAsia="Times New Roman" w:hAnsi="Arial Narrow" w:cs="Arial"/>
          <w:b/>
          <w:bCs/>
          <w:color w:val="121212"/>
          <w:kern w:val="36"/>
          <w:sz w:val="30"/>
          <w:szCs w:val="30"/>
          <w:lang w:eastAsia="ru-RU"/>
        </w:rPr>
        <w:t>Г</w:t>
      </w:r>
      <w:r w:rsidRPr="000B78E5">
        <w:rPr>
          <w:rFonts w:ascii="Arial Narrow" w:eastAsia="Times New Roman" w:hAnsi="Arial Narrow" w:cs="Arial"/>
          <w:b/>
          <w:bCs/>
          <w:color w:val="121212"/>
          <w:kern w:val="36"/>
          <w:sz w:val="30"/>
          <w:szCs w:val="30"/>
          <w:lang w:eastAsia="ru-RU"/>
        </w:rPr>
        <w:t>од безопасного труда</w:t>
      </w:r>
    </w:p>
    <w:p w14:paraId="74495B3A" w14:textId="77777777" w:rsidR="000B78E5" w:rsidRPr="000B78E5" w:rsidRDefault="000B78E5" w:rsidP="000B78E5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</w:pPr>
      <w:r w:rsidRPr="000B78E5">
        <w:rPr>
          <w:rFonts w:ascii="Arial Narrow" w:eastAsia="Times New Roman" w:hAnsi="Arial Narrow" w:cs="Arial"/>
          <w:b/>
          <w:bCs/>
          <w:color w:val="121212"/>
          <w:sz w:val="30"/>
          <w:szCs w:val="30"/>
          <w:lang w:eastAsia="ru-RU"/>
        </w:rPr>
        <w:t>2026 год объявлен Годом безопасного труда в энергетике</w:t>
      </w:r>
    </w:p>
    <w:p w14:paraId="528EC5AC" w14:textId="77777777" w:rsidR="000B78E5" w:rsidRPr="000B78E5" w:rsidRDefault="000B78E5" w:rsidP="000B78E5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</w:pPr>
    </w:p>
    <w:p w14:paraId="3D3DBD33" w14:textId="3410F2A2" w:rsidR="000B78E5" w:rsidRPr="000B78E5" w:rsidRDefault="000B78E5" w:rsidP="00143AEE">
      <w:pPr>
        <w:shd w:val="clear" w:color="auto" w:fill="FFFFFF"/>
        <w:spacing w:after="0" w:line="240" w:lineRule="auto"/>
        <w:ind w:firstLine="708"/>
        <w:jc w:val="both"/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</w:pPr>
      <w:r w:rsidRPr="000B78E5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В соответствии с Государственной программой «Сбалансированный рынок труда» на 2026 - 2030 годы, утвержденной постановлением Совета Министров Республики Беларусь от 02.12.2025 № 699, в целях продолжения профилактической работы, направленной на предупреждение производственного травматизма, утвержден</w:t>
      </w:r>
      <w:r w:rsidR="00143AEE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 xml:space="preserve"> </w:t>
      </w:r>
      <w:hyperlink r:id="rId4" w:history="1">
        <w:r w:rsidRPr="000B78E5">
          <w:rPr>
            <w:rFonts w:ascii="Arial Narrow" w:eastAsia="Times New Roman" w:hAnsi="Arial Narrow" w:cs="Arial"/>
            <w:color w:val="28274B"/>
            <w:sz w:val="30"/>
            <w:szCs w:val="30"/>
            <w:u w:val="single"/>
            <w:lang w:eastAsia="ru-RU"/>
          </w:rPr>
          <w:t>План мероприятий по проведению Года безопасного труда </w:t>
        </w:r>
      </w:hyperlink>
      <w:r w:rsidRPr="000B78E5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в энергетике в 2026 году.</w:t>
      </w:r>
    </w:p>
    <w:p w14:paraId="0490348F" w14:textId="77777777" w:rsidR="000B78E5" w:rsidRPr="000B78E5" w:rsidRDefault="000B78E5" w:rsidP="00143AEE">
      <w:pPr>
        <w:shd w:val="clear" w:color="auto" w:fill="FFFFFF"/>
        <w:spacing w:after="0" w:line="240" w:lineRule="auto"/>
        <w:ind w:firstLine="708"/>
        <w:jc w:val="both"/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</w:pPr>
      <w:r w:rsidRPr="000B78E5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В течение 2026 года планируется комплексное осуществление мероприятий в области улучшения условий и охраны труда работников, занятых выполнением различных видов работ в энергетике, с участием органов государственного управления, профсоюзов и организаций республики.</w:t>
      </w:r>
    </w:p>
    <w:p w14:paraId="2B3CFC0F" w14:textId="77777777" w:rsidR="000B78E5" w:rsidRPr="000B78E5" w:rsidRDefault="000B78E5" w:rsidP="00143AEE">
      <w:pPr>
        <w:shd w:val="clear" w:color="auto" w:fill="FFFFFF"/>
        <w:spacing w:after="0" w:line="240" w:lineRule="auto"/>
        <w:ind w:firstLine="708"/>
        <w:jc w:val="both"/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</w:pPr>
      <w:r w:rsidRPr="000B78E5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Блок мероприятий будет посвящен анализу состояния охраны труда и производственного травматизма, проводимой работы по профилактике производственного травматизма за 2025 год, и выработке конкретных мер по снижению производственного травматизма и профессиональных заболеваний в организациях, подчиненных Министерству энергетики.</w:t>
      </w:r>
    </w:p>
    <w:p w14:paraId="5D9EA86F" w14:textId="77777777" w:rsidR="000B78E5" w:rsidRPr="000B78E5" w:rsidRDefault="000B78E5" w:rsidP="00143AEE">
      <w:pPr>
        <w:shd w:val="clear" w:color="auto" w:fill="FFFFFF"/>
        <w:spacing w:after="0" w:line="240" w:lineRule="auto"/>
        <w:ind w:firstLine="708"/>
        <w:jc w:val="both"/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</w:pPr>
      <w:r w:rsidRPr="000B78E5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Запланировано проведение отраслевой информационной кампании «2026 год – Год безопасного труда в энергетике» (с разработкой материалов профилактической направленности и их размещением в общедоступных местах производственных и офисных помещений, в СМИ, в том числе создание тематических рубрик в отраслевых СМИ и т.п.).</w:t>
      </w:r>
    </w:p>
    <w:p w14:paraId="2AB09420" w14:textId="77777777" w:rsidR="000B78E5" w:rsidRPr="000B78E5" w:rsidRDefault="000B78E5" w:rsidP="00143AEE">
      <w:pPr>
        <w:shd w:val="clear" w:color="auto" w:fill="FFFFFF"/>
        <w:spacing w:after="0" w:line="240" w:lineRule="auto"/>
        <w:ind w:firstLine="708"/>
        <w:jc w:val="both"/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</w:pPr>
      <w:r w:rsidRPr="000B78E5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Отдельным блоком выделены мероприятия, направленные на обучение и повышение квалификации работников по вопросам охраны труда.</w:t>
      </w:r>
    </w:p>
    <w:p w14:paraId="17F66CC7" w14:textId="77777777" w:rsidR="008F51DB" w:rsidRPr="000B78E5" w:rsidRDefault="008F51DB" w:rsidP="000B78E5">
      <w:pPr>
        <w:spacing w:after="0" w:line="240" w:lineRule="auto"/>
        <w:rPr>
          <w:rFonts w:ascii="Arial Narrow" w:hAnsi="Arial Narrow"/>
          <w:sz w:val="30"/>
          <w:szCs w:val="30"/>
        </w:rPr>
      </w:pPr>
    </w:p>
    <w:sectPr w:rsidR="008F51DB" w:rsidRPr="000B7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61B18"/>
    <w:rsid w:val="000B78E5"/>
    <w:rsid w:val="00143AEE"/>
    <w:rsid w:val="008F51DB"/>
    <w:rsid w:val="00B6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C0D29"/>
  <w15:chartTrackingRefBased/>
  <w15:docId w15:val="{B996EFE3-C321-405B-9C77-5EECE176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78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8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B7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B78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intrud.gov.by/uploads/files/Proekt-23.12.202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Ламан</dc:creator>
  <cp:keywords/>
  <dc:description/>
  <cp:lastModifiedBy>Ламан</cp:lastModifiedBy>
  <cp:revision>3</cp:revision>
  <dcterms:created xsi:type="dcterms:W3CDTF">2026-01-29T10:48:00Z</dcterms:created>
  <dcterms:modified xsi:type="dcterms:W3CDTF">2026-01-29T10:50:00Z</dcterms:modified>
</cp:coreProperties>
</file>