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41D2B" w14:textId="77777777" w:rsidR="00F16504" w:rsidRPr="00F16504" w:rsidRDefault="00F16504" w:rsidP="00F16504">
      <w:pPr>
        <w:rPr>
          <w:b/>
          <w:bCs/>
        </w:rPr>
      </w:pPr>
      <w:r w:rsidRPr="00F16504">
        <w:rPr>
          <w:b/>
          <w:bCs/>
        </w:rPr>
        <w:t>Работница находится в отпуске по уходу за ребенком до достижения им возраста 3 лет (далее – отпуск по уходу). Сейчас ребенку 2 года. В организацию пришло заключение медико-реабилитационной экспертной комиссии (МРЭК) об установлении работнице II группы инвалидности.</w:t>
      </w:r>
    </w:p>
    <w:p w14:paraId="630FD01D" w14:textId="77777777" w:rsidR="00F16504" w:rsidRPr="00F16504" w:rsidRDefault="00F16504" w:rsidP="00F16504">
      <w:pPr>
        <w:rPr>
          <w:b/>
          <w:bCs/>
        </w:rPr>
      </w:pPr>
      <w:r w:rsidRPr="00F16504">
        <w:rPr>
          <w:b/>
          <w:bCs/>
        </w:rPr>
        <w:t>Имеет ли право наниматель уволить ее в связи с инвалидностью?</w:t>
      </w:r>
    </w:p>
    <w:p w14:paraId="70AFCC0A" w14:textId="77777777" w:rsidR="00F16504" w:rsidRPr="00F16504" w:rsidRDefault="00F16504" w:rsidP="00F16504">
      <w:r w:rsidRPr="00F16504">
        <w:t>В случае установления работнику группы инвалидности, препятствующей продолжению работы по занимаемой должности, он подлежит увольнению по </w:t>
      </w:r>
      <w:r w:rsidRPr="00F16504">
        <w:rPr>
          <w:b/>
          <w:bCs/>
          <w:i/>
          <w:iCs/>
        </w:rPr>
        <w:t>п. 2 ст. 42 ТК</w:t>
      </w:r>
      <w:r w:rsidRPr="00F16504">
        <w:t>.</w:t>
      </w:r>
    </w:p>
    <w:p w14:paraId="23337DDE" w14:textId="77777777" w:rsidR="00F16504" w:rsidRPr="00F16504" w:rsidRDefault="00F16504" w:rsidP="00F16504">
      <w:r w:rsidRPr="00F16504">
        <w:t>При увольнении работника по указанному основанию в связи с несоответствием  занимаемой должности или выполняемой работе вследствие состояния здоровья, препятствующего продолжению работы, состояние здоровья должно подтверждаться результатами медицинского освидетельствования (индивидуальной программой реабилитации инвалида (ИПР)) и (или) заключением МРЭК, врачебно-консультативной комиссии.</w:t>
      </w:r>
    </w:p>
    <w:p w14:paraId="09706639" w14:textId="77777777" w:rsidR="00F16504" w:rsidRPr="00F16504" w:rsidRDefault="00F16504" w:rsidP="00F16504">
      <w:r w:rsidRPr="00F16504">
        <w:t>Увольнение по п. 2 ст. 42 ТК является увольнением по инициативе нанимателя.</w:t>
      </w:r>
    </w:p>
    <w:p w14:paraId="380E5181" w14:textId="77777777" w:rsidR="00F16504" w:rsidRPr="00F16504" w:rsidRDefault="00F16504" w:rsidP="00F16504">
      <w:r w:rsidRPr="00F16504">
        <w:t>Порядок и условия расторжения трудового договора по инициативе нанимателя регулирует ст. 43 ТК.</w:t>
      </w:r>
    </w:p>
    <w:p w14:paraId="18598F91" w14:textId="77777777" w:rsidR="00F16504" w:rsidRPr="00F16504" w:rsidRDefault="00F16504" w:rsidP="00F16504">
      <w:r w:rsidRPr="00F16504">
        <w:t>При прекращении трудового договора по указанному основанию работнику выплачивается выходное пособие в размере </w:t>
      </w:r>
      <w:r w:rsidRPr="00F16504">
        <w:rPr>
          <w:b/>
          <w:bCs/>
          <w:i/>
          <w:iCs/>
        </w:rPr>
        <w:t>не менее 2-недельного среднего заработка</w:t>
      </w:r>
      <w:r w:rsidRPr="00F16504">
        <w:t>.</w:t>
      </w:r>
    </w:p>
    <w:p w14:paraId="3EE56F03" w14:textId="77777777" w:rsidR="00F16504" w:rsidRPr="00F16504" w:rsidRDefault="00F16504" w:rsidP="00F16504">
      <w:r w:rsidRPr="00F16504">
        <w:t>При установлении работнику группы инвалидности на основании ИПР либо заключения МРЭК увольнение возможно в день установления инвалидности, если работника невозможно с его согласия перевести на другую работу (в т.ч. с переобучением).</w:t>
      </w:r>
    </w:p>
    <w:p w14:paraId="02E0AEEB" w14:textId="77777777" w:rsidR="00F16504" w:rsidRPr="00F16504" w:rsidRDefault="00F16504" w:rsidP="00F16504">
      <w:r w:rsidRPr="00F16504">
        <w:t>Перевод работника на другую работу исключается в случае признания работника нетрудоспособным, поскольку работник не может выполнять работу, обусловленную трудовым договором вследствие состояния здоровья, препятствующего продолжению данной работы.</w:t>
      </w:r>
    </w:p>
    <w:p w14:paraId="00A32546" w14:textId="77777777" w:rsidR="00F16504" w:rsidRPr="00F16504" w:rsidRDefault="00F16504" w:rsidP="00F16504">
      <w:r w:rsidRPr="00F16504">
        <w:t>Одновременно ч. 3 ст. 268 ТК </w:t>
      </w:r>
      <w:r w:rsidRPr="00F16504">
        <w:rPr>
          <w:b/>
          <w:bCs/>
          <w:i/>
          <w:iCs/>
        </w:rPr>
        <w:t>установлен запрет на расторжение трудового договора по инициативе нанимателя с женщинами, имеющими детей в возрасте до 3 лет. </w:t>
      </w:r>
      <w:r w:rsidRPr="00F16504">
        <w:t xml:space="preserve">Исключением являются случаи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местности, прекращения деятельности индивидуального предпринимателя, а также по основаниям, предусмотренным </w:t>
      </w:r>
      <w:proofErr w:type="spellStart"/>
      <w:r w:rsidRPr="00F16504">
        <w:t>п.п</w:t>
      </w:r>
      <w:proofErr w:type="spellEnd"/>
      <w:r w:rsidRPr="00F16504">
        <w:t>. 4, 5, 7–9 ст. 42 и ст. 47 ТК.</w:t>
      </w:r>
    </w:p>
    <w:p w14:paraId="0DD98EE1" w14:textId="77777777" w:rsidR="00F16504" w:rsidRPr="00F16504" w:rsidRDefault="00F16504" w:rsidP="00F16504">
      <w:r w:rsidRPr="00F16504">
        <w:t>Это означает, что при установлении женщине, имеющей ребенка в возрасте до 3 лет, нетрудоспособности, </w:t>
      </w:r>
      <w:r w:rsidRPr="00F16504">
        <w:rPr>
          <w:b/>
          <w:bCs/>
          <w:i/>
          <w:iCs/>
        </w:rPr>
        <w:t>ее нельзя уволить на основании п. 2 ст. 42 ТК</w:t>
      </w:r>
      <w:r w:rsidRPr="00F16504">
        <w:t> в связи с несоответствием работника занимаемой должности или выполняемой работе вследствие состояния здоровья, препятствующего продолжению работы.</w:t>
      </w:r>
    </w:p>
    <w:p w14:paraId="6E4B0ACC" w14:textId="77777777" w:rsidR="00F16504" w:rsidRPr="00F16504" w:rsidRDefault="00F16504" w:rsidP="00F16504">
      <w:r w:rsidRPr="00F16504">
        <w:lastRenderedPageBreak/>
        <w:t>Данная норма включена в ТК, потому что женщина, имеющая ребенка в возрасте до 3 лет, как правило, находится в отпуске по уходу и не выполняет трудовые обязанности, возложенные договором.</w:t>
      </w:r>
    </w:p>
    <w:p w14:paraId="4FEA229C" w14:textId="77777777" w:rsidR="00F16504" w:rsidRPr="00F16504" w:rsidRDefault="00F16504" w:rsidP="00F16504">
      <w:r w:rsidRPr="00F16504">
        <w:t>Следовательно, в рассматриваемой ситуации увольнение женщины, признанной нетрудоспособной, возможно лишь по достижении ребенком 3 лет, т.е. на следующий день, который будет являться днем увольнения, но не рабочим днем для этой женщины.</w:t>
      </w:r>
    </w:p>
    <w:p w14:paraId="643E994E" w14:textId="77777777" w:rsidR="00F16504" w:rsidRPr="00F16504" w:rsidRDefault="00F16504" w:rsidP="00F16504">
      <w:r w:rsidRPr="00F16504">
        <w:t>Со дня установления нетрудоспособности работник не подлежит государственному социальному страхованию, и ему назначается пенсия по инвалидности.</w:t>
      </w:r>
    </w:p>
    <w:p w14:paraId="508C2EFC" w14:textId="77777777" w:rsidR="00F16504" w:rsidRPr="00F16504" w:rsidRDefault="00F16504" w:rsidP="00F16504">
      <w:r w:rsidRPr="00F16504">
        <w:t>Отметим, что работница, находящаяся в отпуске по уходу, может быть уволена по иным основаниям, не являющимся инициативой нанимателя (например, по соглашению сторон, по желанию работника и др.).</w:t>
      </w:r>
    </w:p>
    <w:p w14:paraId="2CF357BC" w14:textId="77777777" w:rsidR="00F16504" w:rsidRPr="00F16504" w:rsidRDefault="00F16504" w:rsidP="00F16504">
      <w:r w:rsidRPr="00F16504">
        <w:rPr>
          <w:b/>
          <w:bCs/>
        </w:rPr>
        <w:t>Ответ: </w:t>
      </w:r>
      <w:r w:rsidRPr="00F16504">
        <w:t>Не имеет, пока ребенку не исполнится 3 года.</w:t>
      </w:r>
    </w:p>
    <w:p w14:paraId="1AA2BA13" w14:textId="0446F141" w:rsidR="00F16504" w:rsidRPr="00F16504" w:rsidRDefault="00F16504" w:rsidP="00F16504"/>
    <w:sectPr w:rsidR="00F16504" w:rsidRPr="00F1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04"/>
    <w:rsid w:val="0088059A"/>
    <w:rsid w:val="00F1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98CE"/>
  <w15:chartTrackingRefBased/>
  <w15:docId w15:val="{3DDC830B-3D76-43A4-ACC0-E0FB429F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5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5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6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65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65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65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65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65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65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65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6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6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6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6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65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65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65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6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65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6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a.prakharenka@outlook.com</dc:creator>
  <cp:keywords/>
  <dc:description/>
  <cp:lastModifiedBy>a.prakharenka@outlook.com</cp:lastModifiedBy>
  <cp:revision>1</cp:revision>
  <dcterms:created xsi:type="dcterms:W3CDTF">2025-03-21T13:07:00Z</dcterms:created>
  <dcterms:modified xsi:type="dcterms:W3CDTF">2025-03-21T13:08:00Z</dcterms:modified>
</cp:coreProperties>
</file>